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Агапова Игоря Борисовича,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18810586250214000014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частью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szCs w:val="26"/>
        </w:rPr>
        <w:t>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Агапову И.Б.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Агапов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Агапов И.Б.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Агапов И.Б.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Агапов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Агапова Игоря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0412365400135011422520115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